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C474B4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C474B4">
        <w:rPr>
          <w:rFonts w:eastAsia="Arial"/>
          <w:b/>
          <w:sz w:val="52"/>
          <w:szCs w:val="44"/>
          <w:lang w:val="ru-RU"/>
        </w:rPr>
        <w:t>Родная л</w:t>
      </w:r>
      <w:r w:rsidR="009D38C4">
        <w:rPr>
          <w:rFonts w:eastAsia="Arial"/>
          <w:b/>
          <w:sz w:val="52"/>
          <w:szCs w:val="44"/>
          <w:lang w:val="ru-RU"/>
        </w:rPr>
        <w:t>итература</w:t>
      </w:r>
      <w:r w:rsidR="00C474B4">
        <w:rPr>
          <w:rFonts w:eastAsia="Arial"/>
          <w:b/>
          <w:sz w:val="52"/>
          <w:szCs w:val="44"/>
          <w:lang w:val="ru-RU"/>
        </w:rPr>
        <w:t>(русская)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767B2A" w:rsidRPr="00767B2A" w:rsidRDefault="00767B2A" w:rsidP="00767B2A">
      <w:pPr>
        <w:spacing w:after="0" w:line="240" w:lineRule="auto"/>
        <w:jc w:val="center"/>
        <w:rPr>
          <w:rFonts w:eastAsia="Times New Roman"/>
          <w:b/>
          <w:bCs/>
          <w:iCs/>
          <w:sz w:val="28"/>
          <w:szCs w:val="28"/>
          <w:lang w:val="ru-RU"/>
        </w:rPr>
      </w:pPr>
      <w:r w:rsidRPr="00767B2A"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</w:p>
    <w:p w:rsidR="00767B2A" w:rsidRPr="00767B2A" w:rsidRDefault="00752F5D" w:rsidP="00767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752F5D">
        <w:rPr>
          <w:rFonts w:eastAsia="Times New Roman"/>
          <w:b/>
          <w:sz w:val="28"/>
          <w:szCs w:val="28"/>
          <w:lang w:val="ru-RU"/>
        </w:rPr>
        <w:t>08.02.05 «Строительство и эксплуатация автомобильных дорог и аэродромов».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C57A78" w:rsidRPr="0005617D" w:rsidRDefault="00C57A78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 w:rsidR="00C474B4">
        <w:rPr>
          <w:rFonts w:eastAsia="Arial"/>
          <w:sz w:val="24"/>
          <w:szCs w:val="28"/>
          <w:lang w:val="ru-RU"/>
        </w:rPr>
        <w:t>Родная л</w:t>
      </w:r>
      <w:r w:rsidR="009D38C4">
        <w:rPr>
          <w:rFonts w:eastAsia="Arial"/>
          <w:sz w:val="24"/>
          <w:szCs w:val="28"/>
          <w:lang w:val="ru-RU"/>
        </w:rPr>
        <w:t>итература</w:t>
      </w:r>
      <w:r w:rsidR="00C474B4">
        <w:rPr>
          <w:rFonts w:eastAsia="Arial"/>
          <w:sz w:val="24"/>
          <w:szCs w:val="28"/>
          <w:lang w:val="ru-RU"/>
        </w:rPr>
        <w:t xml:space="preserve"> (русская)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C474B4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 w:rsidR="00767B2A">
        <w:rPr>
          <w:rFonts w:eastAsia="Times New Roman"/>
          <w:sz w:val="24"/>
          <w:szCs w:val="24"/>
          <w:lang w:val="ru-RU"/>
        </w:rPr>
        <w:t xml:space="preserve">для специальности: </w:t>
      </w:r>
      <w:r w:rsidR="00752F5D" w:rsidRPr="00752F5D">
        <w:rPr>
          <w:rFonts w:eastAsia="Times New Roman"/>
          <w:sz w:val="24"/>
          <w:szCs w:val="24"/>
          <w:lang w:val="ru-RU"/>
        </w:rPr>
        <w:t>08.02.05 «Строительство и эксплуатация автомобильных дорог и аэродромов».</w:t>
      </w:r>
      <w:r w:rsidRPr="00B829A5">
        <w:rPr>
          <w:rFonts w:eastAsia="Times New Roman"/>
          <w:sz w:val="24"/>
          <w:szCs w:val="28"/>
          <w:lang w:val="ru-RU"/>
        </w:rPr>
        <w:tab/>
      </w:r>
    </w:p>
    <w:p w:rsidR="00B829A5" w:rsidRP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767B2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>Гергова Р.А.</w:t>
      </w:r>
      <w:r w:rsidR="003E3211">
        <w:rPr>
          <w:rFonts w:eastAsia="Times New Roman"/>
          <w:i/>
          <w:sz w:val="24"/>
          <w:szCs w:val="28"/>
          <w:lang w:val="ru-RU"/>
        </w:rPr>
        <w:t>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637B5E" w:rsidRPr="00637B5E" w:rsidRDefault="00637B5E">
          <w:pPr>
            <w:pStyle w:val="ad"/>
          </w:pPr>
        </w:p>
        <w:p w:rsidR="00991982" w:rsidRDefault="00D157A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9D38C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02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9D38C4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Литература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05617D" w:rsidRDefault="0010137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710ECA" w:rsidRPr="00710ECA">
            <w:rPr>
              <w:b/>
              <w:lang w:val="ru-RU"/>
            </w:rPr>
            <w:t>14</w:t>
          </w:r>
        </w:p>
        <w:p w:rsidR="00637B5E" w:rsidRPr="00637B5E" w:rsidRDefault="0010137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991982">
            <w:rPr>
              <w:b/>
              <w:noProof/>
              <w:sz w:val="24"/>
            </w:rPr>
            <w:t>7</w:t>
          </w:r>
        </w:p>
        <w:p w:rsidR="00637B5E" w:rsidRPr="00637B5E" w:rsidRDefault="0010137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18</w:t>
          </w:r>
        </w:p>
        <w:p w:rsidR="00637B5E" w:rsidRPr="00637B5E" w:rsidRDefault="0010137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19</w:t>
          </w:r>
        </w:p>
        <w:p w:rsidR="00637B5E" w:rsidRDefault="00D157A1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9D38C4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02</w:t>
      </w:r>
      <w:r w:rsidR="00D622FE">
        <w:rPr>
          <w:rFonts w:eastAsia="Calibri"/>
          <w:b/>
          <w:bCs/>
          <w:sz w:val="24"/>
          <w:szCs w:val="24"/>
          <w:lang w:val="ru-RU"/>
        </w:rPr>
        <w:t xml:space="preserve"> </w:t>
      </w:r>
      <w:r w:rsidR="003E3211">
        <w:rPr>
          <w:rFonts w:eastAsia="Calibri"/>
          <w:b/>
          <w:bCs/>
          <w:sz w:val="24"/>
          <w:szCs w:val="24"/>
          <w:lang w:val="ru-RU"/>
        </w:rPr>
        <w:t>«</w:t>
      </w:r>
      <w:r w:rsidR="009D38C4">
        <w:rPr>
          <w:rFonts w:eastAsia="Calibri"/>
          <w:b/>
          <w:bCs/>
          <w:sz w:val="32"/>
          <w:szCs w:val="32"/>
          <w:lang w:val="ru-RU"/>
        </w:rPr>
        <w:t>Литература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9D38C4" w:rsidRDefault="00B359A3" w:rsidP="00175B32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133F12">
        <w:rPr>
          <w:rFonts w:eastAsia="Calibri"/>
          <w:bCs/>
          <w:sz w:val="24"/>
          <w:szCs w:val="24"/>
          <w:lang w:val="ru-RU"/>
        </w:rPr>
        <w:t>рограмма ОДБ 03</w:t>
      </w:r>
      <w:r w:rsidR="009D38C4">
        <w:rPr>
          <w:rFonts w:eastAsia="Calibri"/>
          <w:bCs/>
          <w:sz w:val="24"/>
          <w:szCs w:val="24"/>
          <w:lang w:val="ru-RU"/>
        </w:rPr>
        <w:t xml:space="preserve"> «</w:t>
      </w:r>
      <w:r w:rsidR="00133F12" w:rsidRPr="002E38F3">
        <w:rPr>
          <w:rFonts w:eastAsia="Calibri"/>
          <w:bCs/>
          <w:sz w:val="24"/>
          <w:szCs w:val="24"/>
          <w:lang w:val="ru-RU"/>
        </w:rPr>
        <w:t>Родная литература (русская)</w:t>
      </w:r>
      <w:r w:rsidR="00B829A5" w:rsidRPr="00B829A5">
        <w:rPr>
          <w:rFonts w:eastAsia="Calibri"/>
          <w:bCs/>
          <w:sz w:val="24"/>
          <w:szCs w:val="24"/>
          <w:lang w:val="ru-RU"/>
        </w:rPr>
        <w:t>» является частью общеобразовательного цикла образовательной программы и предназначена для изучения УД в ГБПОУ «КБАДК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» на базе </w:t>
      </w:r>
      <w:r w:rsidR="001231DB" w:rsidRPr="00E377BC">
        <w:rPr>
          <w:rFonts w:eastAsia="Calibri"/>
          <w:bCs/>
          <w:sz w:val="24"/>
          <w:szCs w:val="24"/>
          <w:lang w:val="ru-RU"/>
        </w:rPr>
        <w:t xml:space="preserve">Основного общего образования 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при подготовке </w:t>
      </w:r>
      <w:r w:rsidR="00E377BC" w:rsidRPr="00E377BC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среднего звена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</w:t>
      </w:r>
      <w:r w:rsidR="00AC1F3E">
        <w:rPr>
          <w:rFonts w:eastAsia="Calibri"/>
          <w:bCs/>
          <w:sz w:val="24"/>
          <w:szCs w:val="24"/>
          <w:lang w:val="ru-RU"/>
        </w:rPr>
        <w:t xml:space="preserve">специальности: </w:t>
      </w:r>
      <w:r w:rsidR="00752F5D" w:rsidRPr="00752F5D">
        <w:rPr>
          <w:rFonts w:eastAsia="Calibri"/>
          <w:bCs/>
          <w:sz w:val="24"/>
          <w:szCs w:val="24"/>
          <w:lang w:val="ru-RU"/>
        </w:rPr>
        <w:t>08.02.05 «Строительство и эксплуатация автомобильных дорог и аэродромов».</w:t>
      </w:r>
      <w:r w:rsidR="00AC1F3E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8"/>
          <w:lang w:val="ru-RU"/>
        </w:rPr>
        <w:t>Р</w:t>
      </w:r>
      <w:r w:rsidR="00133F12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</w:t>
      </w:r>
      <w:r w:rsidR="001231DB">
        <w:rPr>
          <w:rFonts w:eastAsia="Calibri"/>
          <w:bCs/>
          <w:sz w:val="24"/>
          <w:szCs w:val="24"/>
          <w:lang w:val="ru-RU"/>
        </w:rPr>
        <w:t xml:space="preserve">реднего общего образования (утвержденный 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133F12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133F12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33F12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E377BC">
        <w:rPr>
          <w:rFonts w:eastAsia="Calibri"/>
          <w:bCs/>
          <w:sz w:val="24"/>
          <w:szCs w:val="24"/>
          <w:lang w:val="ru-RU"/>
        </w:rPr>
        <w:t>утв</w:t>
      </w:r>
      <w:r w:rsidR="001231DB" w:rsidRPr="00E377BC">
        <w:rPr>
          <w:rFonts w:eastAsia="Calibri"/>
          <w:bCs/>
          <w:sz w:val="24"/>
          <w:szCs w:val="24"/>
          <w:lang w:val="ru-RU"/>
        </w:rPr>
        <w:t>ержденный</w:t>
      </w:r>
      <w:r w:rsidR="00133F12" w:rsidRPr="00E377BC">
        <w:rPr>
          <w:rFonts w:eastAsia="Calibri"/>
          <w:bCs/>
          <w:sz w:val="24"/>
          <w:szCs w:val="24"/>
          <w:lang w:val="ru-RU"/>
        </w:rPr>
        <w:t xml:space="preserve">. Приказом Министерства образования и </w:t>
      </w:r>
      <w:r w:rsidR="00752F5D" w:rsidRPr="00E377BC">
        <w:rPr>
          <w:rFonts w:eastAsia="Calibri"/>
          <w:bCs/>
          <w:sz w:val="24"/>
          <w:szCs w:val="24"/>
          <w:lang w:val="ru-RU"/>
        </w:rPr>
        <w:t>науки Российской Федерации от 11.01</w:t>
      </w:r>
      <w:r w:rsidR="00133F12" w:rsidRPr="00E377BC">
        <w:rPr>
          <w:rFonts w:eastAsia="Calibri"/>
          <w:bCs/>
          <w:sz w:val="24"/>
          <w:szCs w:val="24"/>
          <w:lang w:val="ru-RU"/>
        </w:rPr>
        <w:t>.</w:t>
      </w:r>
      <w:r w:rsidR="00752F5D" w:rsidRPr="00E377BC">
        <w:rPr>
          <w:rFonts w:eastAsia="Calibri"/>
          <w:bCs/>
          <w:sz w:val="24"/>
          <w:szCs w:val="24"/>
          <w:lang w:val="ru-RU"/>
        </w:rPr>
        <w:t>2018</w:t>
      </w:r>
      <w:r w:rsidR="00133F12" w:rsidRPr="00E377BC">
        <w:rPr>
          <w:rFonts w:eastAsia="Calibri"/>
          <w:bCs/>
          <w:sz w:val="24"/>
          <w:szCs w:val="24"/>
          <w:lang w:val="ru-RU"/>
        </w:rPr>
        <w:t xml:space="preserve">г. N </w:t>
      </w:r>
      <w:r w:rsidR="00752F5D" w:rsidRPr="00E377BC">
        <w:rPr>
          <w:rFonts w:eastAsia="Calibri"/>
          <w:bCs/>
          <w:sz w:val="24"/>
          <w:szCs w:val="24"/>
          <w:lang w:val="ru-RU"/>
        </w:rPr>
        <w:t>25</w:t>
      </w:r>
      <w:r w:rsidR="00133F12" w:rsidRPr="00E377BC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133F12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133F12" w:rsidRPr="002E38F3">
        <w:rPr>
          <w:rFonts w:eastAsia="Calibri"/>
          <w:bCs/>
          <w:sz w:val="24"/>
          <w:szCs w:val="24"/>
          <w:lang w:val="ru-RU"/>
        </w:rPr>
        <w:t>Родная литература (русская)</w:t>
      </w:r>
      <w:r w:rsidR="00133F12" w:rsidRPr="00B829A5">
        <w:rPr>
          <w:rFonts w:eastAsia="Calibri"/>
          <w:bCs/>
          <w:sz w:val="24"/>
          <w:szCs w:val="24"/>
          <w:lang w:val="ru-RU"/>
        </w:rPr>
        <w:t>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разработанной ФГБОУ ДПО «Институт развития профессионального образования» </w:t>
      </w:r>
      <w:r w:rsidR="001231DB">
        <w:rPr>
          <w:rFonts w:eastAsia="Calibri"/>
          <w:bCs/>
          <w:sz w:val="24"/>
          <w:szCs w:val="24"/>
          <w:lang w:val="ru-RU"/>
        </w:rPr>
        <w:t xml:space="preserve">(утвержденный </w:t>
      </w:r>
      <w:r w:rsidR="00B829A5" w:rsidRPr="003E3211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</w:t>
      </w:r>
      <w:r w:rsidR="001231DB">
        <w:rPr>
          <w:rFonts w:eastAsia="Calibri"/>
          <w:bCs/>
          <w:sz w:val="24"/>
          <w:szCs w:val="24"/>
          <w:lang w:val="ru-RU"/>
        </w:rPr>
        <w:t>реднего общего образования (утвержденный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9D38C4">
        <w:rPr>
          <w:rFonts w:eastAsia="Calibri"/>
          <w:bCs/>
          <w:sz w:val="24"/>
          <w:szCs w:val="24"/>
          <w:lang w:val="ru-RU"/>
        </w:rPr>
        <w:t>тельной дисциплины «Литература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1231DB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образования.</w:t>
      </w:r>
      <w:r w:rsidRPr="00B829A5">
        <w:rPr>
          <w:rFonts w:eastAsia="Calibri"/>
          <w:bCs/>
          <w:sz w:val="24"/>
          <w:szCs w:val="24"/>
          <w:lang w:val="ru-RU"/>
        </w:rPr>
        <w:t xml:space="preserve"> </w:t>
      </w:r>
    </w:p>
    <w:p w:rsidR="00B829A5" w:rsidRPr="001231DB" w:rsidRDefault="00B359A3" w:rsidP="001231DB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1231DB" w:rsidRPr="001231DB">
        <w:rPr>
          <w:rFonts w:eastAsia="Calibri"/>
          <w:b/>
          <w:bCs/>
          <w:sz w:val="24"/>
          <w:szCs w:val="24"/>
          <w:lang w:val="ru-RU"/>
        </w:rPr>
        <w:t>Ф</w:t>
      </w:r>
      <w:r w:rsidR="00E162B9">
        <w:rPr>
          <w:rFonts w:eastAsia="Calibri"/>
          <w:b/>
          <w:bCs/>
          <w:sz w:val="24"/>
          <w:szCs w:val="24"/>
          <w:lang w:val="ru-RU"/>
        </w:rPr>
        <w:t>ГОС СПО</w:t>
      </w:r>
      <w:r w:rsidR="001231DB" w:rsidRPr="001231DB">
        <w:rPr>
          <w:rFonts w:eastAsia="Calibri"/>
          <w:b/>
          <w:bCs/>
          <w:sz w:val="24"/>
          <w:szCs w:val="24"/>
          <w:lang w:val="ru-RU"/>
        </w:rPr>
        <w:t>.</w:t>
      </w:r>
    </w:p>
    <w:p w:rsidR="00AC1F3E" w:rsidRPr="00AC1F3E" w:rsidRDefault="00B829A5" w:rsidP="00AC1F3E">
      <w:pPr>
        <w:spacing w:after="0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студентов специальности: </w:t>
      </w:r>
    </w:p>
    <w:p w:rsidR="00E93F36" w:rsidRDefault="00752F5D" w:rsidP="00E93F36">
      <w:pPr>
        <w:spacing w:after="0"/>
        <w:rPr>
          <w:rFonts w:eastAsia="Times New Roman"/>
          <w:sz w:val="24"/>
          <w:szCs w:val="28"/>
          <w:lang w:val="ru-RU"/>
        </w:rPr>
      </w:pPr>
      <w:r w:rsidRPr="00752F5D">
        <w:rPr>
          <w:rFonts w:eastAsia="Calibri"/>
          <w:bCs/>
          <w:sz w:val="24"/>
          <w:szCs w:val="24"/>
          <w:lang w:val="ru-RU"/>
        </w:rPr>
        <w:t>08.02.05 «Строительство и эксплуатация автомобильных дорог и аэродромов».</w:t>
      </w: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P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  <w:sectPr w:rsidR="00E93F36" w:rsidRPr="00E93F36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B75D6" w:rsidRPr="00DB75D6" w:rsidTr="00232E81">
        <w:trPr>
          <w:trHeight w:val="270"/>
        </w:trPr>
        <w:tc>
          <w:tcPr>
            <w:tcW w:w="3540" w:type="dxa"/>
            <w:vMerge w:val="restart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B75D6" w:rsidRPr="00DB75D6" w:rsidTr="00232E8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B75D6" w:rsidRPr="00E377BC" w:rsidTr="00CC7611">
        <w:trPr>
          <w:trHeight w:val="699"/>
        </w:trPr>
        <w:tc>
          <w:tcPr>
            <w:tcW w:w="3540" w:type="dxa"/>
          </w:tcPr>
          <w:p w:rsidR="00C474B4" w:rsidRPr="00791E85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DB75D6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4347B" w:rsidRDefault="0084347B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377F7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Pr="00DB75D6" w:rsidRDefault="00CC7611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C474B4" w:rsidRPr="00EC3D34" w:rsidRDefault="00C474B4" w:rsidP="00C474B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377F7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8A34B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E377F7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232E81" w:rsidRPr="00E377BC" w:rsidTr="00FD66CA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E81" w:rsidRPr="007B78F9" w:rsidRDefault="00232E81" w:rsidP="00175B3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2E81" w:rsidRPr="00AC1F3E" w:rsidRDefault="00232E81" w:rsidP="00232E8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32E81" w:rsidRPr="00AC1F3E" w:rsidRDefault="00232E81" w:rsidP="00232E81">
            <w:pPr>
              <w:widowControl w:val="0"/>
              <w:autoSpaceDE w:val="0"/>
              <w:autoSpaceDN w:val="0"/>
              <w:spacing w:after="0" w:line="240" w:lineRule="auto"/>
              <w:ind w:left="110" w:hanging="238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</w:p>
        </w:tc>
      </w:tr>
    </w:tbl>
    <w:p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4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CC7611" w:rsidRDefault="00CC7611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793275" w:rsidRDefault="00793275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793275" w:rsidRPr="006A47CF" w:rsidTr="00C27CE8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793275" w:rsidRPr="006A47CF" w:rsidTr="00C27CE8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793275" w:rsidRPr="006A47CF" w:rsidTr="00C27CE8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793275" w:rsidRPr="006A47CF" w:rsidTr="00C27CE8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793275" w:rsidRPr="006A47CF" w:rsidTr="00C27CE8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793275" w:rsidRPr="006A47CF" w:rsidTr="00C27CE8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793275" w:rsidRPr="006A47CF" w:rsidTr="00C27CE8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793275" w:rsidRPr="006A47CF" w:rsidTr="00C27CE8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793275" w:rsidRPr="006A47CF" w:rsidTr="00C27CE8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793275" w:rsidRPr="006A47CF" w:rsidTr="00C27CE8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793275" w:rsidRPr="006A47CF" w:rsidTr="00C27CE8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793275" w:rsidRPr="006A47CF" w:rsidTr="00C27CE8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793275" w:rsidRPr="006A47CF" w:rsidTr="00C27CE8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793275" w:rsidRPr="006A47CF" w:rsidTr="00C27CE8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C27CE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2A2B79" w:rsidRPr="006A47CF" w:rsidRDefault="002A2B79" w:rsidP="002A2B79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:rsidR="002A2B79" w:rsidRDefault="002A2B7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2A2B79" w:rsidRPr="00B829A5" w:rsidRDefault="002A2B7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CC7611" w:rsidRPr="00B829A5" w:rsidRDefault="00CC7611" w:rsidP="00CC761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5"/>
          <w:pgSz w:w="11910" w:h="16840"/>
          <w:pgMar w:top="1060" w:right="320" w:bottom="960" w:left="1420" w:header="0" w:footer="775" w:gutter="0"/>
          <w:cols w:space="720"/>
        </w:sect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 w:rsidR="00F05525" w:rsidRPr="003C014F" w:rsidTr="002A2B79">
        <w:trPr>
          <w:trHeight w:val="813"/>
        </w:trPr>
        <w:tc>
          <w:tcPr>
            <w:tcW w:w="2835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388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317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2547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F05525" w:rsidRPr="003C014F" w:rsidTr="002A2B79">
        <w:trPr>
          <w:trHeight w:val="273"/>
        </w:trPr>
        <w:tc>
          <w:tcPr>
            <w:tcW w:w="2835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88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17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F05525" w:rsidRPr="003C014F" w:rsidTr="002A2B79">
        <w:trPr>
          <w:trHeight w:val="270"/>
        </w:trPr>
        <w:tc>
          <w:tcPr>
            <w:tcW w:w="15087" w:type="dxa"/>
            <w:gridSpan w:val="4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F05525" w:rsidRPr="003C014F" w:rsidTr="002A2B79">
        <w:trPr>
          <w:trHeight w:val="270"/>
        </w:trPr>
        <w:tc>
          <w:tcPr>
            <w:tcW w:w="2835" w:type="dxa"/>
            <w:tcBorders>
              <w:right w:val="single" w:sz="4" w:space="0" w:color="auto"/>
            </w:tcBorders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388" w:type="dxa"/>
            <w:tcBorders>
              <w:right w:val="single" w:sz="4" w:space="0" w:color="auto"/>
            </w:tcBorders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547" w:type="dxa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E377BC" w:rsidTr="002A2B79">
        <w:trPr>
          <w:trHeight w:val="1629"/>
        </w:trPr>
        <w:tc>
          <w:tcPr>
            <w:tcW w:w="2835" w:type="dxa"/>
            <w:tcBorders>
              <w:top w:val="nil"/>
            </w:tcBorders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Водолазкина. Влияние творчества Г.Р. Державина на поэзию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1317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F05525" w:rsidRPr="003C014F" w:rsidTr="002A2B79">
        <w:trPr>
          <w:trHeight w:val="1453"/>
        </w:trPr>
        <w:tc>
          <w:tcPr>
            <w:tcW w:w="2835" w:type="dxa"/>
            <w:tcBorders>
              <w:top w:val="nil"/>
            </w:tcBorders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Пушкина и пушкинский интертекст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1317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F05525" w:rsidRPr="003C014F" w:rsidTr="002A2B79">
        <w:trPr>
          <w:trHeight w:val="270"/>
        </w:trPr>
        <w:tc>
          <w:tcPr>
            <w:tcW w:w="2835" w:type="dxa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8388" w:type="dxa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317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3C014F">
          <w:footerReference w:type="default" r:id="rId16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10"/>
        <w:gridCol w:w="34"/>
        <w:gridCol w:w="1561"/>
        <w:gridCol w:w="2516"/>
        <w:gridCol w:w="31"/>
      </w:tblGrid>
      <w:tr w:rsidR="00F05525" w:rsidRPr="003C014F" w:rsidTr="002A2B79">
        <w:trPr>
          <w:trHeight w:val="1084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F05525" w:rsidRPr="003C014F" w:rsidTr="002A2B79">
        <w:trPr>
          <w:trHeight w:val="270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C014F" w:rsidTr="002A2B79">
        <w:trPr>
          <w:trHeight w:val="607"/>
        </w:trPr>
        <w:tc>
          <w:tcPr>
            <w:tcW w:w="2830" w:type="dxa"/>
            <w:vMerge w:val="restart"/>
            <w:tcBorders>
              <w:bottom w:val="single" w:sz="4" w:space="0" w:color="000000"/>
            </w:tcBorders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1561" w:type="dxa"/>
            <w:vMerge w:val="restart"/>
          </w:tcPr>
          <w:p w:rsidR="00F05525" w:rsidRPr="003C014F" w:rsidRDefault="00F05525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:rsidR="00F05525" w:rsidRPr="003C014F" w:rsidRDefault="00F05525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F05525" w:rsidRPr="003C014F" w:rsidRDefault="00F05525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 w:val="restart"/>
            <w:tcBorders>
              <w:bottom w:val="single" w:sz="4" w:space="0" w:color="000000"/>
            </w:tcBorders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E377BC" w:rsidTr="002A2B79">
        <w:trPr>
          <w:trHeight w:val="1366"/>
        </w:trPr>
        <w:tc>
          <w:tcPr>
            <w:tcW w:w="2830" w:type="dxa"/>
            <w:vMerge/>
            <w:tcBorders>
              <w:top w:val="nil"/>
              <w:bottom w:val="single" w:sz="4" w:space="0" w:color="000000"/>
            </w:tcBorders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Роль литературы non-fiction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1561" w:type="dxa"/>
            <w:vMerge/>
            <w:tcBorders>
              <w:bottom w:val="single" w:sz="4" w:space="0" w:color="000000"/>
            </w:tcBorders>
          </w:tcPr>
          <w:p w:rsidR="00F05525" w:rsidRPr="003C014F" w:rsidRDefault="00F05525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/>
            <w:tcBorders>
              <w:bottom w:val="single" w:sz="4" w:space="0" w:color="000000"/>
            </w:tcBorders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05525" w:rsidRPr="003C014F" w:rsidTr="002A2B79">
        <w:trPr>
          <w:trHeight w:val="827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F05525" w:rsidRPr="00E377BC" w:rsidTr="002A2B79">
        <w:trPr>
          <w:trHeight w:val="827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C014F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. </w:t>
            </w: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3.3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F05525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C014F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F05525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F05525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Переосмысление традиций А.П. Чехова в прозе В. Аксенова и Ф. Искандера.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>Генезис и типология героя иронической прозы. Способы создания комического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F05525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C014F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5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F05525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C014F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5.3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ОК- 09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F05525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C014F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1561" w:type="dxa"/>
          </w:tcPr>
          <w:p w:rsidR="00F05525" w:rsidRPr="003C014F" w:rsidRDefault="0010137C" w:rsidP="002A2B7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  <w:bookmarkStart w:id="4" w:name="_GoBack"/>
            <w:bookmarkEnd w:id="4"/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F05525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E377BC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История и поэтика московского концептуализма. Метафора и метабола в поэзии метариалистов. Переосмысление классических традиций в творчестве куртуазных маньеристов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ПК 1.1.</w:t>
            </w:r>
          </w:p>
        </w:tc>
      </w:tr>
      <w:tr w:rsidR="00F05525" w:rsidRPr="003C014F" w:rsidTr="002A2B79">
        <w:trPr>
          <w:trHeight w:val="603"/>
        </w:trPr>
        <w:tc>
          <w:tcPr>
            <w:tcW w:w="2830" w:type="dxa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6.3</w:t>
            </w:r>
          </w:p>
        </w:tc>
        <w:tc>
          <w:tcPr>
            <w:tcW w:w="8144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F05525" w:rsidRPr="003C014F" w:rsidRDefault="00F05525" w:rsidP="002A2B7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</w:p>
          <w:p w:rsidR="00F05525" w:rsidRPr="003C014F" w:rsidRDefault="00F05525" w:rsidP="002A2B7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«постреализм». Осмысление общечеловеческих проблем в прозе В. Маканина, З. Прилепина, Р. Сенчина</w:t>
            </w:r>
          </w:p>
        </w:tc>
        <w:tc>
          <w:tcPr>
            <w:tcW w:w="1561" w:type="dxa"/>
          </w:tcPr>
          <w:p w:rsidR="00F05525" w:rsidRPr="003C014F" w:rsidRDefault="00F05525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10137C"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  <w:gridSpan w:val="2"/>
          </w:tcPr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634225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F05525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2A2B79" w:rsidRPr="0082156A" w:rsidTr="002A2B79">
        <w:trPr>
          <w:gridAfter w:val="1"/>
          <w:wAfter w:w="31" w:type="dxa"/>
          <w:trHeight w:val="259"/>
        </w:trPr>
        <w:tc>
          <w:tcPr>
            <w:tcW w:w="10940" w:type="dxa"/>
            <w:gridSpan w:val="2"/>
          </w:tcPr>
          <w:p w:rsidR="002A2B79" w:rsidRPr="008139EE" w:rsidRDefault="002A2B79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139EE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95" w:type="dxa"/>
            <w:gridSpan w:val="2"/>
          </w:tcPr>
          <w:p w:rsidR="002A2B79" w:rsidRPr="00F03310" w:rsidRDefault="0082156A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16" w:type="dxa"/>
          </w:tcPr>
          <w:p w:rsidR="002A2B79" w:rsidRPr="008139EE" w:rsidRDefault="002A2B79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2A2B79" w:rsidRPr="0050174A" w:rsidTr="002A2B79">
        <w:trPr>
          <w:gridAfter w:val="1"/>
          <w:wAfter w:w="31" w:type="dxa"/>
          <w:trHeight w:val="404"/>
        </w:trPr>
        <w:tc>
          <w:tcPr>
            <w:tcW w:w="10940" w:type="dxa"/>
            <w:gridSpan w:val="2"/>
          </w:tcPr>
          <w:p w:rsidR="002A2B79" w:rsidRPr="008139EE" w:rsidRDefault="002A2B79" w:rsidP="002A2B7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595" w:type="dxa"/>
            <w:gridSpan w:val="2"/>
          </w:tcPr>
          <w:p w:rsidR="002A2B79" w:rsidRPr="00F03310" w:rsidRDefault="002A2B79" w:rsidP="002A2B79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2516" w:type="dxa"/>
          </w:tcPr>
          <w:p w:rsidR="002A2B79" w:rsidRPr="008139EE" w:rsidRDefault="002A2B79" w:rsidP="002A2B7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:rsidR="002A2B79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F05525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F05525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F05525" w:rsidRPr="00A5419F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A5419F">
          <w:footerReference w:type="default" r:id="rId17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</w:t>
      </w:r>
      <w:r w:rsidRPr="00DE235A">
        <w:rPr>
          <w:rFonts w:eastAsia="Calibri"/>
          <w:b/>
          <w:bCs/>
          <w:sz w:val="24"/>
          <w:szCs w:val="24"/>
          <w:lang w:val="ru-RU"/>
        </w:rPr>
        <w:t>.1.</w:t>
      </w:r>
      <w:r w:rsidRPr="00DE235A">
        <w:rPr>
          <w:rFonts w:eastAsia="Calibri"/>
          <w:bCs/>
          <w:sz w:val="24"/>
          <w:szCs w:val="24"/>
          <w:lang w:val="ru-RU"/>
        </w:rPr>
        <w:tab/>
        <w:t>Для реализации программы дисциплины должен быть предусмотрен Кабинет «р</w:t>
      </w:r>
      <w:r>
        <w:rPr>
          <w:rFonts w:eastAsia="Calibri"/>
          <w:bCs/>
          <w:sz w:val="24"/>
          <w:szCs w:val="24"/>
          <w:lang w:val="ru-RU"/>
        </w:rPr>
        <w:t>усского</w:t>
      </w:r>
      <w:r w:rsidRPr="00DE235A">
        <w:rPr>
          <w:rFonts w:eastAsia="Calibri"/>
          <w:bCs/>
          <w:sz w:val="24"/>
          <w:szCs w:val="24"/>
          <w:lang w:val="ru-RU"/>
        </w:rPr>
        <w:t xml:space="preserve"> языка и литературы», оснащенный оборудованием:</w:t>
      </w: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>партами и стульями, техническими средствами обучения: компьютер, интерактивная доска, мультимедиа-проектор, звуковая система.</w:t>
      </w:r>
    </w:p>
    <w:p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DE235A">
        <w:rPr>
          <w:rFonts w:eastAsia="Calibri"/>
          <w:b/>
          <w:sz w:val="24"/>
          <w:szCs w:val="24"/>
          <w:lang w:val="ru-RU"/>
        </w:rPr>
        <w:tab/>
      </w:r>
      <w:r w:rsidRPr="00DE235A">
        <w:rPr>
          <w:rFonts w:eastAsia="Calibri"/>
          <w:sz w:val="24"/>
          <w:szCs w:val="24"/>
          <w:lang w:val="ru-RU"/>
        </w:rPr>
        <w:t>Информационное обеспечение реализации программы</w:t>
      </w:r>
    </w:p>
    <w:p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ind w:firstLine="708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 При формировании библиотечного фонда образовательной организацией список может быть дополнен новыми изданиями.</w:t>
      </w:r>
    </w:p>
    <w:p w:rsidR="002A2B79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2A2B79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2A2B79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9545AD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3.3. Библиографический список: 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hyperlink r:id="rId18" w:history="1"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www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bibliofond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ru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view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aspx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?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id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=31945</w:t>
        </w:r>
      </w:hyperlink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© Библиофонд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4. «Современная русская литература - 1950-1990-е годы» (Том 2, 1968-1990) Лейдерман Н Л &amp; Липовецкий М Н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hyperlink r:id="rId19" w:history="1">
        <w:r w:rsidRPr="009B40EF">
          <w:rPr>
            <w:rStyle w:val="ac"/>
            <w:rFonts w:eastAsia="Calibri"/>
            <w:sz w:val="24"/>
            <w:szCs w:val="24"/>
            <w:lang w:val="ru-RU"/>
          </w:rPr>
          <w:t>https://www.bankreferatov.ru/referats/</w:t>
        </w:r>
      </w:hyperlink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7. Лейдерман, Н. Л. От «советского писателя» к писателю советской эпохи: Путь Юрия Трифонова / Н. Л. Лейдерман, М. Н. Липовецкий. — Екатеринбург: AM Б, 2001.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10. Затонский Д.В. Модернизм и постмодернизм.- М.,2000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11. История зарубежной литературы XX века: Учеб./ Под ред. Л.Г. Михайловой и Я.Н. Засурского. – М.: ТК Велби, 2003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16. http://www.dissercat.com</w:t>
      </w: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AE0303" w:rsidRPr="00AE0303" w:rsidRDefault="00AE0303" w:rsidP="00AE0303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:rsidR="000A0839" w:rsidRPr="00A5419F" w:rsidRDefault="000A0839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0A0839" w:rsidRPr="00A5419F">
          <w:footerReference w:type="default" r:id="rId20"/>
          <w:pgSz w:w="11910" w:h="16840"/>
          <w:pgMar w:top="1060" w:right="740" w:bottom="1120" w:left="1600" w:header="0" w:footer="922" w:gutter="0"/>
          <w:cols w:space="720"/>
        </w:sectPr>
      </w:pPr>
    </w:p>
    <w:p w:rsidR="00F05525" w:rsidRDefault="002634E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5" w:name="4._КОНТРОЛЬ_И_ОЦЕНКА_РЕЗУЛЬТАТОВ_ОСВОЕНИ"/>
      <w:bookmarkEnd w:id="5"/>
      <w:r w:rsidRPr="002634EC"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bookmarkStart w:id="6" w:name="_TOC_250000"/>
      <w:bookmarkStart w:id="7" w:name="_Toc128388001"/>
      <w:bookmarkStart w:id="8" w:name="_Toc113542328"/>
      <w:r w:rsidR="00F05525"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F05525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6"/>
      <w:r w:rsidR="00F05525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результатов освоения дисциплины раскрываются через дисциплинарные результаты, направленные на формирование общих и профессиональных компетенций.</w:t>
      </w:r>
    </w:p>
    <w:p w:rsidR="002A2B79" w:rsidRDefault="002A2B79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C049D" w:rsidRPr="00A5419F" w:rsidRDefault="00DC049D" w:rsidP="00DC049D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4820"/>
        <w:gridCol w:w="2126"/>
      </w:tblGrid>
      <w:tr w:rsidR="00DC049D" w:rsidRPr="00A5419F" w:rsidTr="00215651">
        <w:trPr>
          <w:trHeight w:val="683"/>
        </w:trPr>
        <w:tc>
          <w:tcPr>
            <w:tcW w:w="2198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4820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DC049D" w:rsidRPr="000C601B" w:rsidTr="00215651">
        <w:trPr>
          <w:trHeight w:val="683"/>
        </w:trPr>
        <w:tc>
          <w:tcPr>
            <w:tcW w:w="2198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:rsidR="00DC049D" w:rsidRPr="000C601B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DC049D" w:rsidRPr="00A5419F" w:rsidTr="00215651">
        <w:trPr>
          <w:trHeight w:val="1064"/>
        </w:trPr>
        <w:tc>
          <w:tcPr>
            <w:tcW w:w="2198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126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DC049D" w:rsidRPr="00307A6B" w:rsidTr="00215651">
        <w:trPr>
          <w:trHeight w:val="1112"/>
        </w:trPr>
        <w:tc>
          <w:tcPr>
            <w:tcW w:w="2198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половины XX в.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2126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C049D" w:rsidRPr="00E377BC" w:rsidTr="00215651">
        <w:trPr>
          <w:trHeight w:val="1126"/>
        </w:trPr>
        <w:tc>
          <w:tcPr>
            <w:tcW w:w="2198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DC049D" w:rsidRPr="00307A6B" w:rsidTr="00215651">
        <w:trPr>
          <w:trHeight w:val="1695"/>
        </w:trPr>
        <w:tc>
          <w:tcPr>
            <w:tcW w:w="2198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DC049D" w:rsidRPr="00DC049D" w:rsidTr="00215651">
        <w:trPr>
          <w:trHeight w:val="547"/>
        </w:trPr>
        <w:tc>
          <w:tcPr>
            <w:tcW w:w="9144" w:type="dxa"/>
            <w:gridSpan w:val="3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DC049D" w:rsidRPr="00307A6B" w:rsidTr="00215651">
        <w:trPr>
          <w:trHeight w:val="1132"/>
        </w:trPr>
        <w:tc>
          <w:tcPr>
            <w:tcW w:w="2198" w:type="dxa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DC049D" w:rsidRPr="00307A6B" w:rsidTr="00215651">
        <w:trPr>
          <w:trHeight w:val="1713"/>
        </w:trPr>
        <w:tc>
          <w:tcPr>
            <w:tcW w:w="2198" w:type="dxa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:rsidR="00DC049D" w:rsidRPr="00DE235A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DC049D" w:rsidRPr="00307A6B" w:rsidTr="00215651">
        <w:trPr>
          <w:trHeight w:val="831"/>
        </w:trPr>
        <w:tc>
          <w:tcPr>
            <w:tcW w:w="9144" w:type="dxa"/>
            <w:gridSpan w:val="3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3. Специфика литературы как вида искусства и современный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DC049D" w:rsidRPr="00A5419F" w:rsidTr="00215651">
        <w:trPr>
          <w:trHeight w:val="1127"/>
        </w:trPr>
        <w:tc>
          <w:tcPr>
            <w:tcW w:w="2198" w:type="dxa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3.1. Основные принципы классической эстетики</w:t>
            </w:r>
          </w:p>
        </w:tc>
        <w:tc>
          <w:tcPr>
            <w:tcW w:w="2126" w:type="dxa"/>
          </w:tcPr>
          <w:p w:rsidR="00DC049D" w:rsidRPr="00A5419F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DC049D" w:rsidRPr="00A5419F" w:rsidTr="00215651">
        <w:trPr>
          <w:trHeight w:val="1127"/>
        </w:trPr>
        <w:tc>
          <w:tcPr>
            <w:tcW w:w="2198" w:type="dxa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C049D" w:rsidRPr="00A5419F" w:rsidTr="00215651">
        <w:trPr>
          <w:trHeight w:val="1127"/>
        </w:trPr>
        <w:tc>
          <w:tcPr>
            <w:tcW w:w="2198" w:type="dxa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DC049D" w:rsidRPr="00A5419F" w:rsidTr="00215651">
        <w:trPr>
          <w:trHeight w:val="677"/>
        </w:trPr>
        <w:tc>
          <w:tcPr>
            <w:tcW w:w="9144" w:type="dxa"/>
            <w:gridSpan w:val="3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DC049D" w:rsidRPr="00A5419F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0CAA">
              <w:rPr>
                <w:rFonts w:eastAsia="Calibri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</w:t>
            </w:r>
          </w:p>
        </w:tc>
        <w:tc>
          <w:tcPr>
            <w:tcW w:w="2126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DC049D" w:rsidRPr="00E377BC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4.2. «Поэтический бум» эпохи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t>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</w:tc>
        <w:tc>
          <w:tcPr>
            <w:tcW w:w="2126" w:type="dxa"/>
            <w:vMerge w:val="restart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DC049D" w:rsidRPr="00E377BC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Pr="00ED793C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анализ художественных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текстов</w:t>
            </w:r>
          </w:p>
        </w:tc>
        <w:tc>
          <w:tcPr>
            <w:tcW w:w="2126" w:type="dxa"/>
            <w:vMerge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C049D" w:rsidRPr="00E377BC" w:rsidTr="00215651">
        <w:trPr>
          <w:trHeight w:val="661"/>
        </w:trPr>
        <w:tc>
          <w:tcPr>
            <w:tcW w:w="9144" w:type="dxa"/>
            <w:gridSpan w:val="3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DC049D" w:rsidRPr="008D543D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Pr="00420A49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амоконтроль: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20A49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DC049D" w:rsidRPr="00E377BC" w:rsidTr="00DC049D">
        <w:trPr>
          <w:trHeight w:val="699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 xml:space="preserve"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lastRenderedPageBreak/>
              <w:t>культуру, прошлое и настоящее многонационального народа России;</w:t>
            </w:r>
          </w:p>
        </w:tc>
        <w:tc>
          <w:tcPr>
            <w:tcW w:w="2126" w:type="dxa"/>
            <w:vMerge w:val="restart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DC049D" w:rsidRPr="00E377BC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  <w:vMerge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C049D" w:rsidRPr="0082156A" w:rsidTr="00215651">
        <w:trPr>
          <w:trHeight w:val="1127"/>
        </w:trPr>
        <w:tc>
          <w:tcPr>
            <w:tcW w:w="9144" w:type="dxa"/>
            <w:gridSpan w:val="3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DC049D" w:rsidRPr="008D543D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Pr="00A82BE8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DC049D" w:rsidRPr="008D543D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6.2. Постмодернистские поэтические течения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DC049D" w:rsidRPr="008D543D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820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6.3. Новый реализм и постреализм в современной литературе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C049D" w:rsidRPr="00A82BE8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DC049D" w:rsidRPr="008D543D" w:rsidTr="00215651">
        <w:trPr>
          <w:trHeight w:val="1127"/>
        </w:trPr>
        <w:tc>
          <w:tcPr>
            <w:tcW w:w="2198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:rsidR="00DC049D" w:rsidRPr="008A34B6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меть оценивать риски и своевременно принимать решения по их снижению;</w:t>
            </w:r>
          </w:p>
          <w:p w:rsidR="00DC049D" w:rsidRPr="008A34B6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DC049D" w:rsidRPr="008A34B6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2126" w:type="dxa"/>
          </w:tcPr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DC049D" w:rsidRPr="00E377BC" w:rsidTr="00215651">
        <w:trPr>
          <w:trHeight w:val="1127"/>
        </w:trPr>
        <w:tc>
          <w:tcPr>
            <w:tcW w:w="2198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84DEE">
              <w:rPr>
                <w:rFonts w:eastAsia="Calibri"/>
                <w:sz w:val="24"/>
                <w:szCs w:val="24"/>
                <w:lang w:val="ru-RU"/>
              </w:rPr>
              <w:lastRenderedPageBreak/>
              <w:t>ПК 1.3. Представлять отчетность по конфигурации</w:t>
            </w:r>
          </w:p>
          <w:p w:rsidR="00DC049D" w:rsidRPr="006148D2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программного и аппаратного обеспечения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инфокоммуникационной системы и ее составляющих.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4820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C049D" w:rsidRPr="00C1098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26" w:type="dxa"/>
          </w:tcPr>
          <w:p w:rsidR="00DC049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DC049D" w:rsidRPr="008D543D" w:rsidRDefault="00DC049D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2A2B79" w:rsidRDefault="00DC049D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6A6255">
        <w:rPr>
          <w:rFonts w:eastAsia="Times New Roman"/>
          <w:b/>
          <w:bCs/>
          <w:sz w:val="24"/>
          <w:szCs w:val="28"/>
          <w:lang w:val="ru-RU"/>
        </w:rPr>
        <w:br w:type="page"/>
      </w:r>
    </w:p>
    <w:p w:rsidR="00B829A5" w:rsidRPr="000757EF" w:rsidRDefault="00B829A5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7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8"/>
    </w:p>
    <w:p w:rsidR="00F05525" w:rsidRDefault="00F05525" w:rsidP="00F05525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  <w:r w:rsidRPr="00B169A4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:rsidR="00F05525" w:rsidRPr="002131EB" w:rsidRDefault="00F05525" w:rsidP="00F05525">
      <w:pPr>
        <w:tabs>
          <w:tab w:val="left" w:pos="2610"/>
          <w:tab w:val="right" w:pos="9930"/>
        </w:tabs>
        <w:spacing w:after="0" w:line="360" w:lineRule="auto"/>
        <w:outlineLvl w:val="0"/>
        <w:rPr>
          <w:rFonts w:eastAsia="Arial"/>
          <w:sz w:val="24"/>
          <w:szCs w:val="24"/>
          <w:lang w:val="ru-RU"/>
        </w:rPr>
      </w:pPr>
    </w:p>
    <w:p w:rsidR="000757EF" w:rsidRPr="00925C13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:rsidR="000757EF" w:rsidRPr="00925C13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:rsidR="000757EF" w:rsidRPr="00925C13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:rsidR="000757EF" w:rsidRPr="00925C13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:rsidR="000757EF" w:rsidRPr="00925C13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0757EF" w:rsidRPr="00925C13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Новый реализм и постреализм в современной литературе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Русская литература 19 века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2. Г.Н.Щербакова. Жизнь и творчество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</w:t>
      </w:r>
      <w:r w:rsidRPr="007A39C1">
        <w:rPr>
          <w:rFonts w:eastAsia="Arial"/>
          <w:sz w:val="24"/>
          <w:szCs w:val="24"/>
          <w:lang w:val="ru-RU"/>
        </w:rPr>
        <w:t>ворчества Г.Р. Державина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:rsidR="000757EF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:rsidR="000757EF" w:rsidRPr="00DA009B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:rsidR="000757EF" w:rsidRPr="0006256B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:rsidR="000757EF" w:rsidRPr="0006256B" w:rsidRDefault="000757EF" w:rsidP="000757EF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0757EF" w:rsidRDefault="000757EF" w:rsidP="000757EF">
      <w:pPr>
        <w:tabs>
          <w:tab w:val="left" w:pos="2610"/>
          <w:tab w:val="right" w:pos="9930"/>
        </w:tabs>
        <w:spacing w:line="360" w:lineRule="auto"/>
        <w:outlineLvl w:val="0"/>
        <w:rPr>
          <w:rFonts w:eastAsia="Arial"/>
          <w:sz w:val="24"/>
          <w:szCs w:val="24"/>
          <w:lang w:val="ru-RU"/>
        </w:rPr>
      </w:pPr>
    </w:p>
    <w:p w:rsidR="00623F5B" w:rsidRPr="00623F5B" w:rsidRDefault="00623F5B" w:rsidP="00623F5B">
      <w:pPr>
        <w:tabs>
          <w:tab w:val="left" w:pos="2394"/>
        </w:tabs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B829A5" w:rsidRPr="00B829A5" w:rsidRDefault="00B829A5">
      <w:pPr>
        <w:rPr>
          <w:lang w:val="ru-RU"/>
        </w:rPr>
      </w:pPr>
    </w:p>
    <w:sectPr w:rsidR="00B829A5" w:rsidRPr="00B829A5" w:rsidSect="00B829A5">
      <w:footerReference w:type="default" r:id="rId21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B79" w:rsidRDefault="002A2B79">
      <w:pPr>
        <w:spacing w:after="0" w:line="240" w:lineRule="auto"/>
      </w:pPr>
      <w:r>
        <w:separator/>
      </w:r>
    </w:p>
  </w:endnote>
  <w:endnote w:type="continuationSeparator" w:id="0">
    <w:p w:rsidR="002A2B79" w:rsidRDefault="002A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2A2B7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10137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102" type="#_x0000_t202" style="position:absolute;margin-left:543.7pt;margin-top:792.2pt;width:12pt;height:15.3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:rsidR="002A2B79" w:rsidRDefault="002A2B79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0137C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2A2B79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10137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4101" type="#_x0000_t202" style="position:absolute;margin-left:770.15pt;margin-top:545.6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style="mso-next-textbox:#Поле 5" inset="0,0,0,0">
            <w:txbxContent>
              <w:p w:rsidR="002A2B79" w:rsidRDefault="002A2B79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0137C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43063"/>
      <w:docPartObj>
        <w:docPartGallery w:val="Page Numbers (Bottom of Page)"/>
        <w:docPartUnique/>
      </w:docPartObj>
    </w:sdtPr>
    <w:sdtEndPr/>
    <w:sdtContent>
      <w:p w:rsidR="002A2B79" w:rsidRDefault="002A2B7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137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2A2B79" w:rsidRDefault="002A2B79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10137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7" type="#_x0000_t202" style="position:absolute;margin-left:771pt;margin-top:534.2pt;width:17.3pt;height:13.05pt;z-index:-251648512;mso-position-horizontal-relative:page;mso-position-vertical-relative:page" filled="f" stroked="f">
          <v:textbox inset="0,0,0,0">
            <w:txbxContent>
              <w:p w:rsidR="002A2B79" w:rsidRDefault="002A2B7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0137C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10137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771pt;margin-top:534.2pt;width:17.3pt;height:13.05pt;z-index:-2516526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gE8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HENrrV8lZUjyBg&#10;JUBgoEWYemA0Qn3HqIcJkmH9bU8Uxah9z+ER2HEzGWoytpNBeAlXM2wwGs21GcfSXiq2awB5fGZc&#10;3MBDqZkT8VMWx+cFU8FxOU4wO3bO/53X05xd/QI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H4SATyvAgAArwUA&#10;AA4AAAAAAAAAAAAAAAAALgIAAGRycy9lMm9Eb2MueG1sUEsBAi0AFAAGAAgAAAAhAEctoi3jAAAA&#10;DwEAAA8AAAAAAAAAAAAAAAAACQUAAGRycy9kb3ducmV2LnhtbFBLBQYAAAAABAAEAPMAAAAZBgAA&#10;AAA=&#10;" filled="f" stroked="f">
          <v:textbox style="mso-next-textbox:#Text Box 2" inset="0,0,0,0">
            <w:txbxContent>
              <w:p w:rsidR="002A2B79" w:rsidRDefault="002A2B7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0137C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10137C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4097" type="#_x0000_t202" style="position:absolute;margin-left:538.55pt;margin-top:780.8pt;width:17.3pt;height:13.05pt;z-index:-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:rsidR="002A2B79" w:rsidRDefault="002A2B7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0137C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:rsidR="002A2B79" w:rsidRDefault="002A2B79"/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7938287"/>
      <w:docPartObj>
        <w:docPartGallery w:val="Page Numbers (Bottom of Page)"/>
        <w:docPartUnique/>
      </w:docPartObj>
    </w:sdtPr>
    <w:sdtEndPr/>
    <w:sdtContent>
      <w:p w:rsidR="002A2B79" w:rsidRDefault="002A2B7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37C" w:rsidRPr="0010137C">
          <w:rPr>
            <w:noProof/>
            <w:lang w:val="ru-RU"/>
          </w:rPr>
          <w:t>18</w:t>
        </w:r>
        <w:r>
          <w:rPr>
            <w:noProof/>
            <w:lang w:val="ru-RU"/>
          </w:rPr>
          <w:fldChar w:fldCharType="end"/>
        </w:r>
      </w:p>
    </w:sdtContent>
  </w:sdt>
  <w:p w:rsidR="002A2B79" w:rsidRDefault="002A2B79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B79" w:rsidRDefault="002A2B79">
      <w:pPr>
        <w:spacing w:after="0" w:line="240" w:lineRule="auto"/>
      </w:pPr>
      <w:r>
        <w:separator/>
      </w:r>
    </w:p>
  </w:footnote>
  <w:footnote w:type="continuationSeparator" w:id="0">
    <w:p w:rsidR="002A2B79" w:rsidRDefault="002A2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2A2B7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2A2B7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79" w:rsidRDefault="002A2B7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 w15:restartNumberingAfterBreak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 w15:restartNumberingAfterBreak="0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 w15:restartNumberingAfterBreak="0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 w15:restartNumberingAfterBreak="0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 w15:restartNumberingAfterBreak="0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 w15:restartNumberingAfterBreak="0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 w15:restartNumberingAfterBreak="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2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3" w15:restartNumberingAfterBreak="0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4" w15:restartNumberingAfterBreak="0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5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6" w15:restartNumberingAfterBreak="0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8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1" w15:restartNumberingAfterBreak="0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2" w15:restartNumberingAfterBreak="0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3" w15:restartNumberingAfterBreak="0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4" w15:restartNumberingAfterBreak="0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5" w15:restartNumberingAfterBreak="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6" w15:restartNumberingAfterBreak="0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0"/>
  </w:num>
  <w:num w:numId="5">
    <w:abstractNumId w:val="14"/>
  </w:num>
  <w:num w:numId="6">
    <w:abstractNumId w:val="9"/>
  </w:num>
  <w:num w:numId="7">
    <w:abstractNumId w:val="19"/>
  </w:num>
  <w:num w:numId="8">
    <w:abstractNumId w:val="17"/>
  </w:num>
  <w:num w:numId="9">
    <w:abstractNumId w:val="13"/>
  </w:num>
  <w:num w:numId="10">
    <w:abstractNumId w:val="7"/>
  </w:num>
  <w:num w:numId="11">
    <w:abstractNumId w:val="24"/>
  </w:num>
  <w:num w:numId="12">
    <w:abstractNumId w:val="25"/>
  </w:num>
  <w:num w:numId="13">
    <w:abstractNumId w:val="3"/>
  </w:num>
  <w:num w:numId="14">
    <w:abstractNumId w:val="23"/>
  </w:num>
  <w:num w:numId="15">
    <w:abstractNumId w:val="21"/>
  </w:num>
  <w:num w:numId="16">
    <w:abstractNumId w:val="20"/>
  </w:num>
  <w:num w:numId="17">
    <w:abstractNumId w:val="5"/>
  </w:num>
  <w:num w:numId="18">
    <w:abstractNumId w:val="11"/>
  </w:num>
  <w:num w:numId="19">
    <w:abstractNumId w:val="22"/>
  </w:num>
  <w:num w:numId="20">
    <w:abstractNumId w:val="6"/>
  </w:num>
  <w:num w:numId="21">
    <w:abstractNumId w:val="26"/>
  </w:num>
  <w:num w:numId="22">
    <w:abstractNumId w:val="2"/>
  </w:num>
  <w:num w:numId="23">
    <w:abstractNumId w:val="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8"/>
  </w:num>
  <w:num w:numId="2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11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419B3"/>
    <w:rsid w:val="0005617D"/>
    <w:rsid w:val="000757EF"/>
    <w:rsid w:val="000912C7"/>
    <w:rsid w:val="000A0839"/>
    <w:rsid w:val="000D6283"/>
    <w:rsid w:val="0010137C"/>
    <w:rsid w:val="00101F26"/>
    <w:rsid w:val="00113918"/>
    <w:rsid w:val="001231DB"/>
    <w:rsid w:val="00133F12"/>
    <w:rsid w:val="001440C1"/>
    <w:rsid w:val="00175B32"/>
    <w:rsid w:val="001A2648"/>
    <w:rsid w:val="001F0EEF"/>
    <w:rsid w:val="00207EDC"/>
    <w:rsid w:val="00232E81"/>
    <w:rsid w:val="00237CE5"/>
    <w:rsid w:val="002634EC"/>
    <w:rsid w:val="002909C2"/>
    <w:rsid w:val="002A2B79"/>
    <w:rsid w:val="002D209F"/>
    <w:rsid w:val="00314426"/>
    <w:rsid w:val="00327D7D"/>
    <w:rsid w:val="00357FB8"/>
    <w:rsid w:val="00371591"/>
    <w:rsid w:val="00390030"/>
    <w:rsid w:val="003C6233"/>
    <w:rsid w:val="003E3211"/>
    <w:rsid w:val="004039F2"/>
    <w:rsid w:val="0049468C"/>
    <w:rsid w:val="004D0CCE"/>
    <w:rsid w:val="004D6374"/>
    <w:rsid w:val="004E55C2"/>
    <w:rsid w:val="004F5954"/>
    <w:rsid w:val="004F7EE4"/>
    <w:rsid w:val="0050140B"/>
    <w:rsid w:val="005370DB"/>
    <w:rsid w:val="00547814"/>
    <w:rsid w:val="00580614"/>
    <w:rsid w:val="005F42BD"/>
    <w:rsid w:val="006065B1"/>
    <w:rsid w:val="00623F5B"/>
    <w:rsid w:val="00631761"/>
    <w:rsid w:val="00634225"/>
    <w:rsid w:val="0063649A"/>
    <w:rsid w:val="00637B5E"/>
    <w:rsid w:val="00683920"/>
    <w:rsid w:val="00692CF7"/>
    <w:rsid w:val="006E7414"/>
    <w:rsid w:val="00706030"/>
    <w:rsid w:val="00710ECA"/>
    <w:rsid w:val="0073381E"/>
    <w:rsid w:val="00752F5D"/>
    <w:rsid w:val="00767B2A"/>
    <w:rsid w:val="00793275"/>
    <w:rsid w:val="007B78F9"/>
    <w:rsid w:val="008101C5"/>
    <w:rsid w:val="0082156A"/>
    <w:rsid w:val="00821AA3"/>
    <w:rsid w:val="0084347B"/>
    <w:rsid w:val="008516C2"/>
    <w:rsid w:val="008A34A5"/>
    <w:rsid w:val="00912418"/>
    <w:rsid w:val="009243EB"/>
    <w:rsid w:val="00963917"/>
    <w:rsid w:val="00991982"/>
    <w:rsid w:val="009D38C4"/>
    <w:rsid w:val="009E22A3"/>
    <w:rsid w:val="00A17866"/>
    <w:rsid w:val="00A5419F"/>
    <w:rsid w:val="00A65546"/>
    <w:rsid w:val="00AA1B68"/>
    <w:rsid w:val="00AB1BA9"/>
    <w:rsid w:val="00AC1F3E"/>
    <w:rsid w:val="00AD1860"/>
    <w:rsid w:val="00AD442B"/>
    <w:rsid w:val="00AE0303"/>
    <w:rsid w:val="00AF7FF3"/>
    <w:rsid w:val="00B02BBA"/>
    <w:rsid w:val="00B22110"/>
    <w:rsid w:val="00B359A3"/>
    <w:rsid w:val="00B66A9C"/>
    <w:rsid w:val="00B829A5"/>
    <w:rsid w:val="00B9427D"/>
    <w:rsid w:val="00BA5F55"/>
    <w:rsid w:val="00C233C5"/>
    <w:rsid w:val="00C474B4"/>
    <w:rsid w:val="00C57A78"/>
    <w:rsid w:val="00CC7611"/>
    <w:rsid w:val="00D157A1"/>
    <w:rsid w:val="00D524FB"/>
    <w:rsid w:val="00D622FE"/>
    <w:rsid w:val="00D72BD8"/>
    <w:rsid w:val="00D97774"/>
    <w:rsid w:val="00DA6609"/>
    <w:rsid w:val="00DB1746"/>
    <w:rsid w:val="00DB75D6"/>
    <w:rsid w:val="00DB7995"/>
    <w:rsid w:val="00DC049D"/>
    <w:rsid w:val="00DE1CD3"/>
    <w:rsid w:val="00E162B9"/>
    <w:rsid w:val="00E377BC"/>
    <w:rsid w:val="00E377F7"/>
    <w:rsid w:val="00E46100"/>
    <w:rsid w:val="00E77307"/>
    <w:rsid w:val="00E83816"/>
    <w:rsid w:val="00E93F36"/>
    <w:rsid w:val="00EC68D9"/>
    <w:rsid w:val="00ED79CC"/>
    <w:rsid w:val="00EE3E20"/>
    <w:rsid w:val="00EE4B80"/>
    <w:rsid w:val="00EF344E"/>
    <w:rsid w:val="00F03434"/>
    <w:rsid w:val="00F05525"/>
    <w:rsid w:val="00F5090A"/>
    <w:rsid w:val="00F81E08"/>
    <w:rsid w:val="00F8463C"/>
    <w:rsid w:val="00FB0C37"/>
    <w:rsid w:val="00FB0F7E"/>
    <w:rsid w:val="00FD098E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3"/>
    <o:shapelayout v:ext="edit">
      <o:idmap v:ext="edit" data="1"/>
    </o:shapelayout>
  </w:shapeDefaults>
  <w:decimalSymbol w:val=","/>
  <w:listSeparator w:val=";"/>
  <w14:docId w14:val="3AFC4F25"/>
  <w15:docId w15:val="{7D41CD62-7294-4B0B-A7AE-C75671E3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774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10EC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710EC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10EC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10EC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710EC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10EC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10EC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10EC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bibliofond.ru/view.aspx?id=31945" TargetMode="Externa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bankreferatov.ru/referats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8C754-1442-45BC-9459-88C37A55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24</Pages>
  <Words>5134</Words>
  <Characters>29265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dcterms:created xsi:type="dcterms:W3CDTF">2023-03-01T06:33:00Z</dcterms:created>
  <dcterms:modified xsi:type="dcterms:W3CDTF">2023-03-07T17:32:00Z</dcterms:modified>
</cp:coreProperties>
</file>